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E0" w:rsidRDefault="002108C7" w:rsidP="00E93F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Обзор правоприменительной практики при осуществлении контроля (надзора) </w:t>
      </w:r>
      <w:r w:rsidR="00FF3DA9" w:rsidRPr="00E93F82">
        <w:rPr>
          <w:rFonts w:ascii="Times New Roman" w:hAnsi="Times New Roman" w:cs="Times New Roman"/>
          <w:b/>
          <w:bCs/>
          <w:sz w:val="28"/>
          <w:szCs w:val="28"/>
        </w:rPr>
        <w:t>Нижнеобского территориального управления Федера</w:t>
      </w:r>
      <w:r w:rsidR="007F4195">
        <w:rPr>
          <w:rFonts w:ascii="Times New Roman" w:hAnsi="Times New Roman" w:cs="Times New Roman"/>
          <w:b/>
          <w:bCs/>
          <w:sz w:val="28"/>
          <w:szCs w:val="28"/>
        </w:rPr>
        <w:t>льного агентства по рыболовству</w:t>
      </w:r>
      <w:r w:rsidR="00FF3DA9"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70102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2018 года</w:t>
      </w:r>
    </w:p>
    <w:p w:rsidR="007309BC" w:rsidRPr="007309BC" w:rsidRDefault="007309BC" w:rsidP="00730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309BC">
        <w:rPr>
          <w:rFonts w:ascii="Times New Roman" w:hAnsi="Times New Roman" w:cs="Times New Roman"/>
          <w:sz w:val="28"/>
          <w:szCs w:val="28"/>
        </w:rPr>
        <w:t xml:space="preserve"> соответствии с п. 34 «Административного регламента Федерального агентства по рыболовству по исполнению государственной функции по осуществлению федерального государственного контроля (надзора) в области рыболовства и сохранения водных биологических ресурсов, за исключением водных биологических ресурсов, находящихся на особо охраняемых природных территориях федерального значения и занесенных в Красную книгу Российской Федерации», утверждённого приказом Минсельхоза России от 18.02.2015 № 58 (далее – Регламент), </w:t>
      </w:r>
      <w:proofErr w:type="spellStart"/>
      <w:r w:rsidRPr="007309BC">
        <w:rPr>
          <w:rFonts w:ascii="Times New Roman" w:hAnsi="Times New Roman" w:cs="Times New Roman"/>
          <w:sz w:val="28"/>
          <w:szCs w:val="28"/>
        </w:rPr>
        <w:t>Нижнеобское</w:t>
      </w:r>
      <w:proofErr w:type="spellEnd"/>
      <w:r w:rsidRPr="007309BC">
        <w:rPr>
          <w:rFonts w:ascii="Times New Roman" w:hAnsi="Times New Roman" w:cs="Times New Roman"/>
          <w:sz w:val="28"/>
          <w:szCs w:val="28"/>
        </w:rPr>
        <w:t xml:space="preserve"> территориальное</w:t>
      </w:r>
      <w:proofErr w:type="gramEnd"/>
      <w:r w:rsidRPr="007309BC"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 w:rsidRPr="007309BC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7309BC">
        <w:rPr>
          <w:rFonts w:ascii="Times New Roman" w:hAnsi="Times New Roman" w:cs="Times New Roman"/>
          <w:sz w:val="28"/>
          <w:szCs w:val="28"/>
        </w:rPr>
        <w:t xml:space="preserve"> (далее – Управление), предостави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7309BC">
        <w:rPr>
          <w:rFonts w:ascii="Times New Roman" w:hAnsi="Times New Roman" w:cs="Times New Roman"/>
          <w:sz w:val="28"/>
          <w:szCs w:val="28"/>
        </w:rPr>
        <w:t xml:space="preserve"> до 01.09.2018 в </w:t>
      </w:r>
      <w:r>
        <w:rPr>
          <w:rFonts w:ascii="Times New Roman" w:hAnsi="Times New Roman" w:cs="Times New Roman"/>
          <w:sz w:val="28"/>
          <w:szCs w:val="28"/>
        </w:rPr>
        <w:t>Управление Генеральной</w:t>
      </w:r>
      <w:r w:rsidRPr="007309BC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9BC">
        <w:rPr>
          <w:rFonts w:ascii="Times New Roman" w:hAnsi="Times New Roman" w:cs="Times New Roman"/>
          <w:sz w:val="28"/>
          <w:szCs w:val="28"/>
        </w:rPr>
        <w:t>проект плана проведения плановых проверок юридических лиц и индивидуальных предпринимателей на 2019 год.</w:t>
      </w:r>
    </w:p>
    <w:p w:rsidR="007309BC" w:rsidRPr="007309BC" w:rsidRDefault="007309BC" w:rsidP="00B459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309BC">
        <w:rPr>
          <w:rFonts w:ascii="Times New Roman" w:hAnsi="Times New Roman" w:cs="Times New Roman"/>
          <w:sz w:val="28"/>
          <w:szCs w:val="28"/>
        </w:rPr>
        <w:t>сводн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09BC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09BC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юридических лиц и индивидуальных предпринимателей на 2018 год </w:t>
      </w:r>
      <w:r>
        <w:rPr>
          <w:rFonts w:ascii="Times New Roman" w:hAnsi="Times New Roman" w:cs="Times New Roman"/>
          <w:sz w:val="28"/>
          <w:szCs w:val="28"/>
        </w:rPr>
        <w:t>подготовлен на основании</w:t>
      </w:r>
      <w:r w:rsidRPr="007309BC">
        <w:rPr>
          <w:rFonts w:ascii="Times New Roman" w:hAnsi="Times New Roman" w:cs="Times New Roman"/>
          <w:sz w:val="28"/>
          <w:szCs w:val="28"/>
        </w:rPr>
        <w:t xml:space="preserve"> предостав</w:t>
      </w:r>
      <w:r>
        <w:rPr>
          <w:rFonts w:ascii="Times New Roman" w:hAnsi="Times New Roman" w:cs="Times New Roman"/>
          <w:sz w:val="28"/>
          <w:szCs w:val="28"/>
        </w:rPr>
        <w:t>ленных</w:t>
      </w:r>
      <w:r w:rsidRPr="007309BC">
        <w:rPr>
          <w:rFonts w:ascii="Times New Roman" w:hAnsi="Times New Roman" w:cs="Times New Roman"/>
          <w:sz w:val="28"/>
          <w:szCs w:val="28"/>
        </w:rPr>
        <w:t xml:space="preserve"> в адрес Управления предложени</w:t>
      </w:r>
      <w:r w:rsidR="001A7D1B">
        <w:rPr>
          <w:rFonts w:ascii="Times New Roman" w:hAnsi="Times New Roman" w:cs="Times New Roman"/>
          <w:sz w:val="28"/>
          <w:szCs w:val="28"/>
        </w:rPr>
        <w:t>й</w:t>
      </w:r>
      <w:r w:rsidRPr="007309BC">
        <w:rPr>
          <w:rFonts w:ascii="Times New Roman" w:hAnsi="Times New Roman" w:cs="Times New Roman"/>
          <w:sz w:val="28"/>
          <w:szCs w:val="28"/>
        </w:rPr>
        <w:t xml:space="preserve"> в, (далее – Предложения) </w:t>
      </w:r>
      <w:r w:rsidR="001A7D1B">
        <w:rPr>
          <w:rFonts w:ascii="Times New Roman" w:hAnsi="Times New Roman" w:cs="Times New Roman"/>
          <w:sz w:val="28"/>
          <w:szCs w:val="28"/>
        </w:rPr>
        <w:t>в</w:t>
      </w:r>
      <w:r w:rsidRPr="007309BC">
        <w:rPr>
          <w:rFonts w:ascii="Times New Roman" w:hAnsi="Times New Roman" w:cs="Times New Roman"/>
          <w:sz w:val="28"/>
          <w:szCs w:val="28"/>
        </w:rPr>
        <w:t xml:space="preserve"> форме, предусмотренной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1A7D1B">
        <w:rPr>
          <w:rFonts w:ascii="Times New Roman" w:hAnsi="Times New Roman" w:cs="Times New Roman"/>
          <w:sz w:val="28"/>
          <w:szCs w:val="28"/>
        </w:rPr>
        <w:t>,</w:t>
      </w:r>
      <w:r w:rsidRPr="007309BC">
        <w:rPr>
          <w:rFonts w:ascii="Times New Roman" w:hAnsi="Times New Roman" w:cs="Times New Roman"/>
          <w:sz w:val="28"/>
          <w:szCs w:val="28"/>
        </w:rPr>
        <w:t xml:space="preserve"> утверждёнными Постановлением Правительства РФ от 30.06.2010</w:t>
      </w:r>
      <w:r w:rsidR="001A7D1B">
        <w:rPr>
          <w:rFonts w:ascii="Times New Roman" w:hAnsi="Times New Roman" w:cs="Times New Roman"/>
          <w:sz w:val="28"/>
          <w:szCs w:val="28"/>
        </w:rPr>
        <w:t xml:space="preserve"> </w:t>
      </w:r>
      <w:r w:rsidRPr="007309BC">
        <w:rPr>
          <w:rFonts w:ascii="Times New Roman" w:hAnsi="Times New Roman" w:cs="Times New Roman"/>
          <w:sz w:val="28"/>
          <w:szCs w:val="28"/>
        </w:rPr>
        <w:t>№ 489 (далее – Правила).</w:t>
      </w:r>
      <w:proofErr w:type="gramEnd"/>
      <w:r w:rsidRPr="007309BC">
        <w:rPr>
          <w:rFonts w:ascii="Times New Roman" w:hAnsi="Times New Roman" w:cs="Times New Roman"/>
          <w:sz w:val="28"/>
          <w:szCs w:val="28"/>
        </w:rPr>
        <w:t xml:space="preserve"> При подготовке Предложений, строго соблюда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7309BC">
        <w:rPr>
          <w:rFonts w:ascii="Times New Roman" w:hAnsi="Times New Roman" w:cs="Times New Roman"/>
          <w:sz w:val="28"/>
          <w:szCs w:val="28"/>
        </w:rPr>
        <w:t xml:space="preserve"> требования Регламента, Правил, Федерального закона от 26.12.2008 № 294 -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</w:t>
      </w:r>
      <w:r>
        <w:rPr>
          <w:rFonts w:ascii="Times New Roman" w:hAnsi="Times New Roman" w:cs="Times New Roman"/>
          <w:sz w:val="28"/>
          <w:szCs w:val="28"/>
        </w:rPr>
        <w:t>ный закон № 294 – ФЗ). При этом</w:t>
      </w:r>
      <w:proofErr w:type="gramStart"/>
      <w:r w:rsidR="001A7D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09BC">
        <w:rPr>
          <w:rFonts w:ascii="Times New Roman" w:hAnsi="Times New Roman" w:cs="Times New Roman"/>
          <w:sz w:val="28"/>
          <w:szCs w:val="28"/>
        </w:rPr>
        <w:t xml:space="preserve"> во исполнение требован</w:t>
      </w:r>
      <w:r>
        <w:rPr>
          <w:rFonts w:ascii="Times New Roman" w:hAnsi="Times New Roman" w:cs="Times New Roman"/>
          <w:sz w:val="28"/>
          <w:szCs w:val="28"/>
        </w:rPr>
        <w:t xml:space="preserve">ий Правил, в целях </w:t>
      </w:r>
      <w:r w:rsidRPr="007309BC">
        <w:rPr>
          <w:rFonts w:ascii="Times New Roman" w:hAnsi="Times New Roman" w:cs="Times New Roman"/>
          <w:sz w:val="28"/>
          <w:szCs w:val="28"/>
        </w:rPr>
        <w:t>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 совместно и </w:t>
      </w:r>
      <w:r w:rsidRPr="007309BC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7309BC">
        <w:rPr>
          <w:rFonts w:ascii="Times New Roman" w:hAnsi="Times New Roman" w:cs="Times New Roman"/>
          <w:sz w:val="28"/>
          <w:szCs w:val="28"/>
        </w:rPr>
        <w:t xml:space="preserve"> сроков</w:t>
      </w:r>
      <w:r w:rsidR="00B459AB" w:rsidRPr="00B459AB">
        <w:t xml:space="preserve"> </w:t>
      </w:r>
      <w:r w:rsidR="00B459AB">
        <w:rPr>
          <w:rFonts w:ascii="Times New Roman" w:hAnsi="Times New Roman" w:cs="Times New Roman"/>
          <w:sz w:val="28"/>
          <w:szCs w:val="28"/>
        </w:rPr>
        <w:t>Предложения направлялис</w:t>
      </w:r>
      <w:r w:rsidR="00B459AB" w:rsidRPr="00B459AB">
        <w:rPr>
          <w:rFonts w:ascii="Times New Roman" w:hAnsi="Times New Roman" w:cs="Times New Roman"/>
          <w:sz w:val="28"/>
          <w:szCs w:val="28"/>
        </w:rPr>
        <w:t>ь в други</w:t>
      </w:r>
      <w:r w:rsidR="00B459AB">
        <w:rPr>
          <w:rFonts w:ascii="Times New Roman" w:hAnsi="Times New Roman" w:cs="Times New Roman"/>
          <w:sz w:val="28"/>
          <w:szCs w:val="28"/>
        </w:rPr>
        <w:t>е</w:t>
      </w:r>
      <w:r w:rsidR="00B459AB" w:rsidRPr="00B459AB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B459AB">
        <w:rPr>
          <w:rFonts w:ascii="Times New Roman" w:hAnsi="Times New Roman" w:cs="Times New Roman"/>
          <w:sz w:val="28"/>
          <w:szCs w:val="28"/>
        </w:rPr>
        <w:t>е</w:t>
      </w:r>
      <w:r w:rsidR="00B459AB" w:rsidRPr="00B459A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459AB">
        <w:rPr>
          <w:rFonts w:ascii="Times New Roman" w:hAnsi="Times New Roman" w:cs="Times New Roman"/>
          <w:sz w:val="28"/>
          <w:szCs w:val="28"/>
        </w:rPr>
        <w:t>ы</w:t>
      </w:r>
      <w:r w:rsidR="00B459AB" w:rsidRPr="00B459AB">
        <w:rPr>
          <w:rFonts w:ascii="Times New Roman" w:hAnsi="Times New Roman" w:cs="Times New Roman"/>
          <w:sz w:val="28"/>
          <w:szCs w:val="28"/>
        </w:rPr>
        <w:t xml:space="preserve"> власти, орган</w:t>
      </w:r>
      <w:r w:rsidR="00B459AB">
        <w:rPr>
          <w:rFonts w:ascii="Times New Roman" w:hAnsi="Times New Roman" w:cs="Times New Roman"/>
          <w:sz w:val="28"/>
          <w:szCs w:val="28"/>
        </w:rPr>
        <w:t>ы</w:t>
      </w:r>
      <w:r w:rsidR="00B459AB" w:rsidRPr="00B459AB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РФ, а также орган</w:t>
      </w:r>
      <w:r w:rsidR="00B459AB">
        <w:rPr>
          <w:rFonts w:ascii="Times New Roman" w:hAnsi="Times New Roman" w:cs="Times New Roman"/>
          <w:sz w:val="28"/>
          <w:szCs w:val="28"/>
        </w:rPr>
        <w:t>ы</w:t>
      </w:r>
      <w:r w:rsidR="00B459AB" w:rsidRPr="00B459AB">
        <w:rPr>
          <w:rFonts w:ascii="Times New Roman" w:hAnsi="Times New Roman" w:cs="Times New Roman"/>
          <w:sz w:val="28"/>
          <w:szCs w:val="28"/>
        </w:rPr>
        <w:t xml:space="preserve"> муниципального контроля, осуществляющи</w:t>
      </w:r>
      <w:r w:rsidR="00B459AB">
        <w:rPr>
          <w:rFonts w:ascii="Times New Roman" w:hAnsi="Times New Roman" w:cs="Times New Roman"/>
          <w:sz w:val="28"/>
          <w:szCs w:val="28"/>
        </w:rPr>
        <w:t>е</w:t>
      </w:r>
      <w:r w:rsidR="00B459AB" w:rsidRPr="00B459AB">
        <w:rPr>
          <w:rFonts w:ascii="Times New Roman" w:hAnsi="Times New Roman" w:cs="Times New Roman"/>
          <w:sz w:val="28"/>
          <w:szCs w:val="28"/>
        </w:rPr>
        <w:t xml:space="preserve"> контроль и надзор за соблюдением законодательства в области использования и охраны водных биологических ресурсов</w:t>
      </w:r>
      <w:r w:rsidR="00B459AB">
        <w:rPr>
          <w:rFonts w:ascii="Times New Roman" w:hAnsi="Times New Roman" w:cs="Times New Roman"/>
          <w:sz w:val="28"/>
          <w:szCs w:val="28"/>
        </w:rPr>
        <w:t xml:space="preserve"> и среды их обитания</w:t>
      </w:r>
      <w:r w:rsidRPr="007309BC">
        <w:rPr>
          <w:rFonts w:ascii="Times New Roman" w:hAnsi="Times New Roman" w:cs="Times New Roman"/>
          <w:sz w:val="28"/>
          <w:szCs w:val="28"/>
        </w:rPr>
        <w:t>.</w:t>
      </w:r>
    </w:p>
    <w:p w:rsidR="007309BC" w:rsidRPr="007309BC" w:rsidRDefault="007309BC" w:rsidP="006872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9BC">
        <w:rPr>
          <w:rFonts w:ascii="Times New Roman" w:hAnsi="Times New Roman" w:cs="Times New Roman"/>
          <w:sz w:val="28"/>
          <w:szCs w:val="28"/>
        </w:rPr>
        <w:t>В целях оптимизации и повышения эффективности государственного контроля и надзора, в Предложения в первоочередном порядке</w:t>
      </w:r>
      <w:r w:rsidR="001A7D1B">
        <w:rPr>
          <w:rFonts w:ascii="Times New Roman" w:hAnsi="Times New Roman" w:cs="Times New Roman"/>
          <w:sz w:val="28"/>
          <w:szCs w:val="28"/>
        </w:rPr>
        <w:t>,</w:t>
      </w:r>
      <w:r w:rsidRPr="007309BC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B459AB">
        <w:rPr>
          <w:rFonts w:ascii="Times New Roman" w:hAnsi="Times New Roman" w:cs="Times New Roman"/>
          <w:sz w:val="28"/>
          <w:szCs w:val="28"/>
        </w:rPr>
        <w:t>ались</w:t>
      </w:r>
      <w:r w:rsidRPr="007309BC">
        <w:rPr>
          <w:rFonts w:ascii="Times New Roman" w:hAnsi="Times New Roman" w:cs="Times New Roman"/>
          <w:sz w:val="28"/>
          <w:szCs w:val="28"/>
        </w:rPr>
        <w:t xml:space="preserve"> объекты, прошедшие в 2008 - 2017 годах в Управлении согласования на размещение объектов хозяйственной деятельности и проведение работ, </w:t>
      </w:r>
      <w:r w:rsidRPr="007309BC">
        <w:rPr>
          <w:rFonts w:ascii="Times New Roman" w:hAnsi="Times New Roman" w:cs="Times New Roman"/>
          <w:sz w:val="28"/>
          <w:szCs w:val="28"/>
        </w:rPr>
        <w:lastRenderedPageBreak/>
        <w:t>влияющих на состояние среды обитания</w:t>
      </w:r>
      <w:r w:rsidR="00B459AB"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</w:t>
      </w:r>
      <w:r w:rsidRPr="007309BC">
        <w:rPr>
          <w:rFonts w:ascii="Times New Roman" w:hAnsi="Times New Roman" w:cs="Times New Roman"/>
          <w:sz w:val="28"/>
          <w:szCs w:val="28"/>
        </w:rPr>
        <w:t>, другие потенциально опасные объекты, а также объект</w:t>
      </w:r>
      <w:r w:rsidR="00687274">
        <w:rPr>
          <w:rFonts w:ascii="Times New Roman" w:hAnsi="Times New Roman" w:cs="Times New Roman"/>
          <w:sz w:val="28"/>
          <w:szCs w:val="28"/>
        </w:rPr>
        <w:t xml:space="preserve">ы, которые ранее не проверялись. </w:t>
      </w:r>
    </w:p>
    <w:p w:rsidR="007309BC" w:rsidRPr="007309BC" w:rsidRDefault="007309BC" w:rsidP="006872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9BC">
        <w:rPr>
          <w:rFonts w:ascii="Times New Roman" w:hAnsi="Times New Roman" w:cs="Times New Roman"/>
          <w:sz w:val="28"/>
          <w:szCs w:val="28"/>
        </w:rPr>
        <w:t>Кроме того, в соответствии с п. 3 Правил подготовки государственными органами, уполномоченными на осуществление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Федерации,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Федерации, а также согласования внеплановых проверок органов</w:t>
      </w:r>
      <w:proofErr w:type="gramEnd"/>
      <w:r w:rsidRPr="00730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9BC">
        <w:rPr>
          <w:rFonts w:ascii="Times New Roman" w:hAnsi="Times New Roman" w:cs="Times New Roman"/>
          <w:sz w:val="28"/>
          <w:szCs w:val="28"/>
        </w:rPr>
        <w:t xml:space="preserve">государственной власти субъектов Российской Федерации и должностных лиц органов государственной власти субъектов Российской Федерации, утверждённых Постановлением Правительства РФ от </w:t>
      </w:r>
      <w:smartTag w:uri="urn:schemas-microsoft-com:office:smarttags" w:element="date">
        <w:smartTagPr>
          <w:attr w:name="ls" w:val="trans"/>
          <w:attr w:name="Month" w:val="10"/>
          <w:attr w:name="Day" w:val="31"/>
          <w:attr w:name="Year" w:val="2016"/>
        </w:smartTagPr>
        <w:r w:rsidRPr="007309BC">
          <w:rPr>
            <w:rFonts w:ascii="Times New Roman" w:hAnsi="Times New Roman" w:cs="Times New Roman"/>
            <w:sz w:val="28"/>
            <w:szCs w:val="28"/>
          </w:rPr>
          <w:t>31.10.2016</w:t>
        </w:r>
      </w:smartTag>
      <w:r w:rsidRPr="007309BC">
        <w:rPr>
          <w:rFonts w:ascii="Times New Roman" w:hAnsi="Times New Roman" w:cs="Times New Roman"/>
          <w:sz w:val="28"/>
          <w:szCs w:val="28"/>
        </w:rPr>
        <w:t xml:space="preserve"> № 1106 (далее – Постановление), Управление </w:t>
      </w:r>
      <w:r w:rsidR="00687274">
        <w:rPr>
          <w:rFonts w:ascii="Times New Roman" w:hAnsi="Times New Roman" w:cs="Times New Roman"/>
          <w:sz w:val="28"/>
          <w:szCs w:val="28"/>
        </w:rPr>
        <w:t>предоставило</w:t>
      </w:r>
      <w:r w:rsidRPr="007309BC">
        <w:rPr>
          <w:rFonts w:ascii="Times New Roman" w:hAnsi="Times New Roman" w:cs="Times New Roman"/>
          <w:sz w:val="28"/>
          <w:szCs w:val="28"/>
        </w:rPr>
        <w:t xml:space="preserve"> до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17"/>
        </w:smartTagPr>
        <w:r w:rsidRPr="007309BC">
          <w:rPr>
            <w:rFonts w:ascii="Times New Roman" w:hAnsi="Times New Roman" w:cs="Times New Roman"/>
            <w:sz w:val="28"/>
            <w:szCs w:val="28"/>
          </w:rPr>
          <w:t>01.09.2017</w:t>
        </w:r>
      </w:smartTag>
      <w:r w:rsidRPr="007309BC">
        <w:rPr>
          <w:rFonts w:ascii="Times New Roman" w:hAnsi="Times New Roman" w:cs="Times New Roman"/>
          <w:sz w:val="28"/>
          <w:szCs w:val="28"/>
        </w:rPr>
        <w:t xml:space="preserve"> в прокуратуры </w:t>
      </w:r>
      <w:r w:rsidR="00687274">
        <w:rPr>
          <w:rFonts w:ascii="Times New Roman" w:hAnsi="Times New Roman" w:cs="Times New Roman"/>
          <w:sz w:val="28"/>
          <w:szCs w:val="28"/>
        </w:rPr>
        <w:t xml:space="preserve">Челябинской, </w:t>
      </w:r>
      <w:proofErr w:type="spellStart"/>
      <w:r w:rsidR="00687274">
        <w:rPr>
          <w:rFonts w:ascii="Times New Roman" w:hAnsi="Times New Roman" w:cs="Times New Roman"/>
          <w:sz w:val="28"/>
          <w:szCs w:val="28"/>
        </w:rPr>
        <w:t>Свердолвской</w:t>
      </w:r>
      <w:proofErr w:type="spellEnd"/>
      <w:r w:rsidR="00687274">
        <w:rPr>
          <w:rFonts w:ascii="Times New Roman" w:hAnsi="Times New Roman" w:cs="Times New Roman"/>
          <w:sz w:val="28"/>
          <w:szCs w:val="28"/>
        </w:rPr>
        <w:t xml:space="preserve"> областей, а также ХМАО – Югры, </w:t>
      </w:r>
      <w:r w:rsidRPr="007309BC">
        <w:rPr>
          <w:rFonts w:ascii="Times New Roman" w:hAnsi="Times New Roman" w:cs="Times New Roman"/>
          <w:sz w:val="28"/>
          <w:szCs w:val="28"/>
        </w:rPr>
        <w:t>проект ежегодного плана проведения проверок органов государственной власти субъектов Российской Федерации на 2019 год (далее – Проект плана).</w:t>
      </w:r>
      <w:proofErr w:type="gramEnd"/>
    </w:p>
    <w:p w:rsidR="00F41326" w:rsidRPr="00B37198" w:rsidRDefault="00687274" w:rsidP="007309BC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7309BC" w:rsidRPr="007309BC">
        <w:rPr>
          <w:rFonts w:ascii="Times New Roman" w:hAnsi="Times New Roman" w:cs="Times New Roman"/>
          <w:sz w:val="28"/>
          <w:szCs w:val="28"/>
        </w:rPr>
        <w:t>Проект плана</w:t>
      </w:r>
      <w:r>
        <w:rPr>
          <w:rFonts w:ascii="Times New Roman" w:hAnsi="Times New Roman" w:cs="Times New Roman"/>
          <w:sz w:val="28"/>
          <w:szCs w:val="28"/>
        </w:rPr>
        <w:t xml:space="preserve"> также подготовлен</w:t>
      </w:r>
      <w:r w:rsidR="007309BC" w:rsidRPr="00730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309BC" w:rsidRPr="007309BC">
        <w:rPr>
          <w:rFonts w:ascii="Times New Roman" w:hAnsi="Times New Roman" w:cs="Times New Roman"/>
          <w:sz w:val="28"/>
          <w:szCs w:val="28"/>
        </w:rPr>
        <w:t>соблюд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="007309BC" w:rsidRPr="007309BC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309BC" w:rsidRPr="007309BC">
        <w:rPr>
          <w:rFonts w:ascii="Times New Roman" w:hAnsi="Times New Roman" w:cs="Times New Roman"/>
          <w:sz w:val="28"/>
          <w:szCs w:val="28"/>
        </w:rPr>
        <w:t xml:space="preserve"> Постановления и п. 4 ст. 29.2 Федерального закона «Об общих принципах организации законодательных (представительных) и исполнительных органов государственной власти с</w:t>
      </w:r>
      <w:r>
        <w:rPr>
          <w:rFonts w:ascii="Times New Roman" w:hAnsi="Times New Roman" w:cs="Times New Roman"/>
          <w:sz w:val="28"/>
          <w:szCs w:val="28"/>
        </w:rPr>
        <w:t>убъектов Российской Федерации».</w:t>
      </w:r>
    </w:p>
    <w:p w:rsidR="00F41326" w:rsidRPr="00C50AB6" w:rsidRDefault="00F41326" w:rsidP="00A20E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AB6">
        <w:rPr>
          <w:rFonts w:ascii="Times New Roman" w:hAnsi="Times New Roman" w:cs="Times New Roman"/>
          <w:sz w:val="28"/>
          <w:szCs w:val="28"/>
        </w:rPr>
        <w:t xml:space="preserve">Начиная с 2015 года, Управлением проводится курс на планомерное снижение административной нагрузки на предпринимательское сообщество. Так, например, количество проведённых в 2017 внеплановых проверок на </w:t>
      </w:r>
      <w:r w:rsidR="001A7D1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0AB6">
        <w:rPr>
          <w:rFonts w:ascii="Times New Roman" w:hAnsi="Times New Roman" w:cs="Times New Roman"/>
          <w:sz w:val="28"/>
          <w:szCs w:val="28"/>
        </w:rPr>
        <w:t>22 % меньше, чем было проведено в 2016 году.</w:t>
      </w:r>
    </w:p>
    <w:p w:rsidR="00F41326" w:rsidRPr="00C50AB6" w:rsidRDefault="00F41326" w:rsidP="00A20E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AB6">
        <w:rPr>
          <w:rFonts w:ascii="Times New Roman" w:hAnsi="Times New Roman" w:cs="Times New Roman"/>
          <w:sz w:val="28"/>
          <w:szCs w:val="28"/>
        </w:rPr>
        <w:t>Как следствие принимаемых профилактических мер, количество рассматриваемых в 2017 году в судах общей юрисдикции жалоб на постановления о привлечении к административной ответственности лиц, осуществляющих хозяйственную деятельность, вынесенные должностными лицами Управления, по сравнению с 2016 годом снизилось более чем в три раза.</w:t>
      </w:r>
    </w:p>
    <w:p w:rsidR="00A323E0" w:rsidRPr="00C50AB6" w:rsidRDefault="00A323E0" w:rsidP="00E93F82">
      <w:pPr>
        <w:jc w:val="both"/>
        <w:rPr>
          <w:rFonts w:ascii="Times New Roman" w:hAnsi="Times New Roman" w:cs="Times New Roman"/>
          <w:sz w:val="28"/>
          <w:szCs w:val="28"/>
        </w:rPr>
      </w:pPr>
      <w:r w:rsidRPr="00C50AB6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Осуществление </w:t>
      </w:r>
      <w:r w:rsidR="00F41326" w:rsidRPr="00C50AB6">
        <w:rPr>
          <w:rFonts w:ascii="Times New Roman" w:hAnsi="Times New Roman" w:cs="Times New Roman"/>
          <w:b/>
          <w:bCs/>
          <w:sz w:val="28"/>
          <w:szCs w:val="28"/>
        </w:rPr>
        <w:t>государственного контроля (надзора) в области рыболовства и сохранения водных биологических ресурсов</w:t>
      </w:r>
      <w:r w:rsidRPr="00C50AB6">
        <w:rPr>
          <w:rFonts w:ascii="Times New Roman" w:hAnsi="Times New Roman" w:cs="Times New Roman"/>
          <w:b/>
          <w:bCs/>
          <w:sz w:val="28"/>
          <w:szCs w:val="28"/>
        </w:rPr>
        <w:t> регулируется следующими нормативными правовыми документами:</w:t>
      </w:r>
    </w:p>
    <w:p w:rsidR="0059703A" w:rsidRPr="00C50AB6" w:rsidRDefault="0059703A" w:rsidP="00E93F82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Кодексом Российской Федерации об административных правонарушениях.</w:t>
      </w:r>
    </w:p>
    <w:p w:rsidR="00F41326" w:rsidRPr="00C50AB6" w:rsidRDefault="00F41326" w:rsidP="00E93F8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20.12.2004 № 166-ФЗ «О рыболовстве и сохранении водных биологических ресурсов».</w:t>
      </w:r>
    </w:p>
    <w:p w:rsidR="00F41326" w:rsidRPr="00C50AB6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A58E6" w:rsidRPr="00C50AB6" w:rsidRDefault="007A58E6" w:rsidP="00E93F82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об осуществлении федерального государственного контроля (надзора) в области рыболовства и сохранения водных биологических ресурсов, </w:t>
      </w:r>
      <w:proofErr w:type="gramStart"/>
      <w:r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proofErr w:type="gramEnd"/>
      <w:r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РФ от 25.12.2012 № 1394.</w:t>
      </w:r>
    </w:p>
    <w:p w:rsidR="007A58E6" w:rsidRPr="00C50AB6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B6">
        <w:rPr>
          <w:rFonts w:ascii="Times New Roman" w:hAnsi="Times New Roman" w:cs="Times New Roman"/>
          <w:sz w:val="28"/>
          <w:szCs w:val="28"/>
        </w:rPr>
        <w:t>Положение</w:t>
      </w:r>
      <w:r w:rsidR="007A58E6" w:rsidRPr="00C50AB6">
        <w:rPr>
          <w:rFonts w:ascii="Times New Roman" w:hAnsi="Times New Roman" w:cs="Times New Roman"/>
          <w:sz w:val="28"/>
          <w:szCs w:val="28"/>
        </w:rPr>
        <w:t>м</w:t>
      </w:r>
      <w:r w:rsidRPr="00C50AB6">
        <w:rPr>
          <w:rFonts w:ascii="Times New Roman" w:hAnsi="Times New Roman" w:cs="Times New Roman"/>
          <w:sz w:val="28"/>
          <w:szCs w:val="28"/>
        </w:rPr>
        <w:t xml:space="preserve"> о Нижнеобском территориальном управлении Федерального агентства по рыболовству, утверждённ</w:t>
      </w:r>
      <w:r w:rsidR="007A58E6" w:rsidRPr="00C50AB6">
        <w:rPr>
          <w:rFonts w:ascii="Times New Roman" w:hAnsi="Times New Roman" w:cs="Times New Roman"/>
          <w:sz w:val="28"/>
          <w:szCs w:val="28"/>
        </w:rPr>
        <w:t>ым</w:t>
      </w:r>
      <w:r w:rsidRPr="00C50AB6">
        <w:rPr>
          <w:rFonts w:ascii="Times New Roman" w:hAnsi="Times New Roman" w:cs="Times New Roman"/>
          <w:sz w:val="28"/>
          <w:szCs w:val="28"/>
        </w:rPr>
        <w:t xml:space="preserve"> Приказом Федерального агентства по рыболовству от 17.09.2013</w:t>
      </w:r>
      <w:r w:rsidR="00687274">
        <w:rPr>
          <w:rFonts w:ascii="Times New Roman" w:hAnsi="Times New Roman" w:cs="Times New Roman"/>
          <w:sz w:val="28"/>
          <w:szCs w:val="28"/>
        </w:rPr>
        <w:t xml:space="preserve"> </w:t>
      </w:r>
      <w:r w:rsidRPr="00C50AB6">
        <w:rPr>
          <w:rFonts w:ascii="Times New Roman" w:hAnsi="Times New Roman" w:cs="Times New Roman"/>
          <w:sz w:val="28"/>
          <w:szCs w:val="28"/>
        </w:rPr>
        <w:t>№ 705.</w:t>
      </w:r>
    </w:p>
    <w:p w:rsidR="007A58E6" w:rsidRPr="00C50AB6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AB6">
        <w:rPr>
          <w:rFonts w:ascii="Times New Roman" w:hAnsi="Times New Roman" w:cs="Times New Roman"/>
          <w:sz w:val="28"/>
          <w:szCs w:val="28"/>
        </w:rPr>
        <w:t>Административны</w:t>
      </w:r>
      <w:r w:rsidR="007A58E6" w:rsidRPr="00C50AB6">
        <w:rPr>
          <w:rFonts w:ascii="Times New Roman" w:hAnsi="Times New Roman" w:cs="Times New Roman"/>
          <w:sz w:val="28"/>
          <w:szCs w:val="28"/>
        </w:rPr>
        <w:t>м</w:t>
      </w:r>
      <w:r w:rsidRPr="00C50AB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A58E6" w:rsidRPr="00C50AB6">
        <w:rPr>
          <w:rFonts w:ascii="Times New Roman" w:hAnsi="Times New Roman" w:cs="Times New Roman"/>
          <w:sz w:val="28"/>
          <w:szCs w:val="28"/>
        </w:rPr>
        <w:t>ом</w:t>
      </w:r>
      <w:r w:rsidRPr="00C50AB6">
        <w:rPr>
          <w:rFonts w:ascii="Times New Roman" w:hAnsi="Times New Roman" w:cs="Times New Roman"/>
          <w:sz w:val="28"/>
          <w:szCs w:val="28"/>
        </w:rPr>
        <w:t xml:space="preserve"> Федерального агентства по рыболовству по исполнению государственной функции по осуществлению федерального государственного контроля (надзора) в области рыболовства и сохранения водных биологических ресурсов, за исключением водных биологических ресурсов, находящихся на особо охраняемых природных территориях федерального значения и занесенных в Красную книгу Российской Федерации, утверждённы</w:t>
      </w:r>
      <w:r w:rsidR="007A58E6" w:rsidRPr="00C50AB6">
        <w:rPr>
          <w:rFonts w:ascii="Times New Roman" w:hAnsi="Times New Roman" w:cs="Times New Roman"/>
          <w:sz w:val="28"/>
          <w:szCs w:val="28"/>
        </w:rPr>
        <w:t>м</w:t>
      </w:r>
      <w:r w:rsidRPr="00C50AB6">
        <w:rPr>
          <w:rFonts w:ascii="Times New Roman" w:hAnsi="Times New Roman" w:cs="Times New Roman"/>
          <w:sz w:val="28"/>
          <w:szCs w:val="28"/>
        </w:rPr>
        <w:t xml:space="preserve"> приказом Минсельхоза России от 18.02.2015 № 58.</w:t>
      </w:r>
      <w:proofErr w:type="gramEnd"/>
    </w:p>
    <w:p w:rsidR="007A58E6" w:rsidRPr="00C50AB6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B6">
        <w:rPr>
          <w:rFonts w:ascii="Times New Roman" w:hAnsi="Times New Roman" w:cs="Times New Roman"/>
          <w:sz w:val="28"/>
          <w:szCs w:val="28"/>
        </w:rPr>
        <w:t>Правила</w:t>
      </w:r>
      <w:r w:rsidR="007A58E6" w:rsidRPr="00C50AB6">
        <w:rPr>
          <w:rFonts w:ascii="Times New Roman" w:hAnsi="Times New Roman" w:cs="Times New Roman"/>
          <w:sz w:val="28"/>
          <w:szCs w:val="28"/>
        </w:rPr>
        <w:t>ми</w:t>
      </w:r>
      <w:r w:rsidRPr="00C50AB6">
        <w:rPr>
          <w:rFonts w:ascii="Times New Roman" w:hAnsi="Times New Roman" w:cs="Times New Roman"/>
          <w:sz w:val="28"/>
          <w:szCs w:val="28"/>
        </w:rPr>
        <w:t xml:space="preserve"> подготовки органами государственного контроля (надзора) и органами муниципального </w:t>
      </w:r>
      <w:proofErr w:type="gramStart"/>
      <w:r w:rsidRPr="00C50AB6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C50AB6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предпринимателей, утверждённы</w:t>
      </w:r>
      <w:r w:rsidR="007A58E6" w:rsidRPr="00C50AB6">
        <w:rPr>
          <w:rFonts w:ascii="Times New Roman" w:hAnsi="Times New Roman" w:cs="Times New Roman"/>
          <w:sz w:val="28"/>
          <w:szCs w:val="28"/>
        </w:rPr>
        <w:t>ми</w:t>
      </w:r>
      <w:r w:rsidRPr="00C50AB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30.06.2010 № 489.</w:t>
      </w:r>
    </w:p>
    <w:p w:rsidR="007A58E6" w:rsidRPr="00C50AB6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B6">
        <w:rPr>
          <w:rFonts w:ascii="Times New Roman" w:hAnsi="Times New Roman" w:cs="Times New Roman"/>
          <w:sz w:val="28"/>
          <w:szCs w:val="28"/>
        </w:rPr>
        <w:t>Переч</w:t>
      </w:r>
      <w:r w:rsidR="007A58E6" w:rsidRPr="00C50AB6">
        <w:rPr>
          <w:rFonts w:ascii="Times New Roman" w:hAnsi="Times New Roman" w:cs="Times New Roman"/>
          <w:sz w:val="28"/>
          <w:szCs w:val="28"/>
        </w:rPr>
        <w:t>нем</w:t>
      </w:r>
      <w:r w:rsidRPr="00C50AB6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(надзора), утверждённы</w:t>
      </w:r>
      <w:r w:rsidR="007A58E6" w:rsidRPr="00C50AB6">
        <w:rPr>
          <w:rFonts w:ascii="Times New Roman" w:hAnsi="Times New Roman" w:cs="Times New Roman"/>
          <w:sz w:val="28"/>
          <w:szCs w:val="28"/>
        </w:rPr>
        <w:t>м</w:t>
      </w:r>
      <w:r w:rsidRPr="00C50AB6">
        <w:rPr>
          <w:rFonts w:ascii="Times New Roman" w:hAnsi="Times New Roman" w:cs="Times New Roman"/>
          <w:sz w:val="28"/>
          <w:szCs w:val="28"/>
        </w:rPr>
        <w:t xml:space="preserve"> приказом Росрыболовства от 13.11.2017 № 753.</w:t>
      </w:r>
    </w:p>
    <w:p w:rsidR="007A58E6" w:rsidRPr="00C50AB6" w:rsidRDefault="00F318CE" w:rsidP="00E93F82">
      <w:pPr>
        <w:tabs>
          <w:tab w:val="center" w:pos="0"/>
          <w:tab w:val="left" w:pos="709"/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23E0" w:rsidRPr="00C50AB6" w:rsidRDefault="007A58E6" w:rsidP="00E93F82">
      <w:pPr>
        <w:tabs>
          <w:tab w:val="center" w:pos="0"/>
          <w:tab w:val="left" w:pos="709"/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23E0" w:rsidRPr="00C50AB6">
        <w:rPr>
          <w:rFonts w:ascii="Times New Roman" w:hAnsi="Times New Roman" w:cs="Times New Roman"/>
          <w:sz w:val="28"/>
          <w:szCs w:val="28"/>
        </w:rPr>
        <w:t>Как мы видим</w:t>
      </w:r>
      <w:r w:rsidRPr="00C50AB6">
        <w:rPr>
          <w:rFonts w:ascii="Times New Roman" w:hAnsi="Times New Roman" w:cs="Times New Roman"/>
          <w:sz w:val="28"/>
          <w:szCs w:val="28"/>
        </w:rPr>
        <w:t>,</w:t>
      </w:r>
      <w:r w:rsidR="00A323E0" w:rsidRPr="00C50AB6">
        <w:rPr>
          <w:rFonts w:ascii="Times New Roman" w:hAnsi="Times New Roman" w:cs="Times New Roman"/>
          <w:sz w:val="28"/>
          <w:szCs w:val="28"/>
        </w:rPr>
        <w:t xml:space="preserve"> список нормативной правовой базы значителен. При этом</w:t>
      </w:r>
      <w:proofErr w:type="gramStart"/>
      <w:r w:rsidR="0036677D" w:rsidRPr="00C50A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23E0" w:rsidRPr="00C50AB6">
        <w:rPr>
          <w:rFonts w:ascii="Times New Roman" w:hAnsi="Times New Roman" w:cs="Times New Roman"/>
          <w:sz w:val="28"/>
          <w:szCs w:val="28"/>
        </w:rPr>
        <w:t xml:space="preserve"> </w:t>
      </w:r>
      <w:r w:rsidR="0036677D" w:rsidRPr="00C50AB6">
        <w:rPr>
          <w:rFonts w:ascii="Times New Roman" w:hAnsi="Times New Roman" w:cs="Times New Roman"/>
          <w:sz w:val="28"/>
          <w:szCs w:val="28"/>
        </w:rPr>
        <w:t xml:space="preserve">желающие могут </w:t>
      </w:r>
      <w:r w:rsidR="00A323E0" w:rsidRPr="00C50AB6">
        <w:rPr>
          <w:rFonts w:ascii="Times New Roman" w:hAnsi="Times New Roman" w:cs="Times New Roman"/>
          <w:sz w:val="28"/>
          <w:szCs w:val="28"/>
        </w:rPr>
        <w:t>ознакомит</w:t>
      </w:r>
      <w:r w:rsidRPr="00C50AB6">
        <w:rPr>
          <w:rFonts w:ascii="Times New Roman" w:hAnsi="Times New Roman" w:cs="Times New Roman"/>
          <w:sz w:val="28"/>
          <w:szCs w:val="28"/>
        </w:rPr>
        <w:t>ь</w:t>
      </w:r>
      <w:r w:rsidR="00A323E0" w:rsidRPr="00C50AB6">
        <w:rPr>
          <w:rFonts w:ascii="Times New Roman" w:hAnsi="Times New Roman" w:cs="Times New Roman"/>
          <w:sz w:val="28"/>
          <w:szCs w:val="28"/>
        </w:rPr>
        <w:t>ся с любым из этих документов</w:t>
      </w:r>
      <w:r w:rsidR="0036677D" w:rsidRPr="00C50AB6">
        <w:rPr>
          <w:rFonts w:ascii="Times New Roman" w:hAnsi="Times New Roman" w:cs="Times New Roman"/>
          <w:sz w:val="28"/>
          <w:szCs w:val="28"/>
        </w:rPr>
        <w:t xml:space="preserve"> на сайте Управления</w:t>
      </w:r>
      <w:r w:rsidR="00A323E0" w:rsidRPr="00C50AB6">
        <w:rPr>
          <w:rFonts w:ascii="Times New Roman" w:hAnsi="Times New Roman" w:cs="Times New Roman"/>
          <w:sz w:val="28"/>
          <w:szCs w:val="28"/>
        </w:rPr>
        <w:t>.</w:t>
      </w:r>
    </w:p>
    <w:p w:rsidR="00201425" w:rsidRPr="00C50AB6" w:rsidRDefault="00201425" w:rsidP="00201425">
      <w:pPr>
        <w:tabs>
          <w:tab w:val="center" w:pos="0"/>
          <w:tab w:val="left" w:pos="709"/>
          <w:tab w:val="righ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E04" w:rsidRPr="00C50AB6" w:rsidRDefault="00AA7CD6" w:rsidP="000E7E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AB6">
        <w:rPr>
          <w:rFonts w:ascii="Times New Roman" w:hAnsi="Times New Roman" w:cs="Times New Roman"/>
          <w:sz w:val="28"/>
          <w:szCs w:val="28"/>
        </w:rPr>
        <w:t>Н</w:t>
      </w:r>
      <w:r w:rsidR="00A323E0" w:rsidRPr="00C50AB6">
        <w:rPr>
          <w:rFonts w:ascii="Times New Roman" w:hAnsi="Times New Roman" w:cs="Times New Roman"/>
          <w:sz w:val="28"/>
          <w:szCs w:val="28"/>
        </w:rPr>
        <w:t>ормативно-правовые акты доведены до сведения заинтересованных лиц посредством размещения в информационно-телекоммуникационной сети Интернет, в том числе</w:t>
      </w:r>
      <w:r w:rsidRPr="00C50AB6">
        <w:rPr>
          <w:rFonts w:ascii="Times New Roman" w:hAnsi="Times New Roman" w:cs="Times New Roman"/>
          <w:sz w:val="28"/>
          <w:szCs w:val="28"/>
        </w:rPr>
        <w:t xml:space="preserve"> –</w:t>
      </w:r>
      <w:r w:rsidR="00A323E0" w:rsidRPr="00C50AB6">
        <w:rPr>
          <w:rFonts w:ascii="Times New Roman" w:hAnsi="Times New Roman" w:cs="Times New Roman"/>
          <w:sz w:val="28"/>
          <w:szCs w:val="28"/>
        </w:rPr>
        <w:t xml:space="preserve"> </w:t>
      </w:r>
      <w:r w:rsidR="00F62AE8" w:rsidRPr="00C50AB6">
        <w:rPr>
          <w:rFonts w:ascii="Times New Roman" w:hAnsi="Times New Roman" w:cs="Times New Roman"/>
          <w:sz w:val="28"/>
          <w:szCs w:val="28"/>
        </w:rPr>
        <w:t>на официальном сайте Нижнеобского территориального управления Федерального агентства по рыболовству</w:t>
      </w:r>
      <w:r w:rsidRPr="00C50AB6">
        <w:rPr>
          <w:rFonts w:ascii="Times New Roman" w:hAnsi="Times New Roman" w:cs="Times New Roman"/>
          <w:sz w:val="28"/>
          <w:szCs w:val="28"/>
        </w:rPr>
        <w:t>,</w:t>
      </w:r>
      <w:r w:rsidR="00F62AE8" w:rsidRPr="00C50AB6">
        <w:rPr>
          <w:rFonts w:ascii="Times New Roman" w:hAnsi="Times New Roman" w:cs="Times New Roman"/>
          <w:sz w:val="28"/>
          <w:szCs w:val="28"/>
        </w:rPr>
        <w:t xml:space="preserve"> </w:t>
      </w:r>
      <w:r w:rsidR="00A323E0" w:rsidRPr="00C50AB6">
        <w:rPr>
          <w:rFonts w:ascii="Times New Roman" w:hAnsi="Times New Roman" w:cs="Times New Roman"/>
          <w:sz w:val="28"/>
          <w:szCs w:val="28"/>
        </w:rPr>
        <w:t>по адресу: </w:t>
      </w:r>
      <w:r w:rsidR="00FF3DA9" w:rsidRPr="00C50AB6">
        <w:rPr>
          <w:rFonts w:ascii="Times New Roman" w:hAnsi="Times New Roman" w:cs="Times New Roman"/>
          <w:sz w:val="28"/>
          <w:szCs w:val="28"/>
        </w:rPr>
        <w:t>http://noturfish.ru</w:t>
      </w:r>
      <w:r w:rsidR="00A323E0" w:rsidRPr="00C50AB6">
        <w:rPr>
          <w:rFonts w:ascii="Times New Roman" w:hAnsi="Times New Roman" w:cs="Times New Roman"/>
          <w:sz w:val="28"/>
          <w:szCs w:val="28"/>
        </w:rPr>
        <w:t xml:space="preserve"> – </w:t>
      </w:r>
      <w:r w:rsidR="000A2A39" w:rsidRPr="00C50AB6">
        <w:rPr>
          <w:rFonts w:ascii="Times New Roman" w:hAnsi="Times New Roman" w:cs="Times New Roman"/>
          <w:sz w:val="28"/>
          <w:szCs w:val="28"/>
        </w:rPr>
        <w:t>Нормативная правовая база</w:t>
      </w:r>
      <w:r w:rsidR="00A323E0" w:rsidRPr="00C50AB6">
        <w:rPr>
          <w:rFonts w:ascii="Times New Roman" w:hAnsi="Times New Roman" w:cs="Times New Roman"/>
          <w:sz w:val="28"/>
          <w:szCs w:val="28"/>
        </w:rPr>
        <w:t>, а также посредством компьютерных справочно-правовых системах «Гарант» и «</w:t>
      </w:r>
      <w:proofErr w:type="spellStart"/>
      <w:r w:rsidR="00A323E0" w:rsidRPr="00C50AB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A323E0" w:rsidRPr="00C50AB6">
        <w:rPr>
          <w:rFonts w:ascii="Times New Roman" w:hAnsi="Times New Roman" w:cs="Times New Roman"/>
          <w:sz w:val="28"/>
          <w:szCs w:val="28"/>
        </w:rPr>
        <w:t>».</w:t>
      </w:r>
    </w:p>
    <w:p w:rsidR="000E7E04" w:rsidRPr="00C50AB6" w:rsidRDefault="000E7E04" w:rsidP="000E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</w:t>
      </w:r>
      <w:r w:rsidR="001A7D1B" w:rsidRPr="001A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</w:t>
      </w:r>
      <w:proofErr w:type="spellStart"/>
      <w:r w:rsidR="001A7D1B" w:rsidRPr="001A7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Нижнеобском</w:t>
      </w:r>
      <w:proofErr w:type="spellEnd"/>
      <w:r w:rsidR="001A7D1B" w:rsidRPr="001A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управлении Федерального агентства по рыболовству</w:t>
      </w:r>
      <w:r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утверждённо</w:t>
      </w:r>
      <w:r w:rsidR="001A7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Федерального агентства по рыболовству</w:t>
      </w:r>
      <w:r w:rsidRPr="00C50A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17.09.2013 № 705, </w:t>
      </w:r>
      <w:r w:rsidRPr="00C50A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Управление является государственным органом, находящимся в подчинении Федерального агентства по рыболовству, осуществляет полномочия в закрепленной сфере </w:t>
      </w:r>
      <w:r w:rsidRPr="00C50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деятельности и формируется по бассейновому принципу на территориях </w:t>
      </w:r>
      <w:r w:rsidRPr="00C50A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Курганской, Свердловской, Тюменской, Челябинской областей, Ханты-</w:t>
      </w:r>
      <w:r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Мансийского автономного округа - Югры и </w:t>
      </w:r>
      <w:proofErr w:type="gramStart"/>
      <w:r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Ямало - Ненецкого</w:t>
      </w:r>
      <w:proofErr w:type="gramEnd"/>
      <w:r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округа.</w:t>
      </w:r>
    </w:p>
    <w:p w:rsidR="000E7E04" w:rsidRPr="00C50AB6" w:rsidRDefault="000E7E04" w:rsidP="000E7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Управления на правах обособленных структурных подразделений входят </w:t>
      </w:r>
      <w:r w:rsidRPr="00C50A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отделы государственного контроля</w:t>
      </w:r>
      <w:r w:rsidRPr="00C50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надзора, охраны водных биологических ресурсов и среды их обитания</w:t>
      </w:r>
      <w:r w:rsidRPr="00C50A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соответствующим субъектам Российской Федерации.</w:t>
      </w:r>
    </w:p>
    <w:p w:rsidR="004E5901" w:rsidRDefault="000E7E04" w:rsidP="004E5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аппарата Управления создан отдел контроля, надзора, охраны водных биологических ресурсов и среды их обитания (далее – Отдел)</w:t>
      </w:r>
      <w:r w:rsidR="00AA7CD6"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CD6"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подотчётен</w:t>
      </w:r>
      <w:r w:rsidR="00AA7CD6"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заместителю</w:t>
      </w:r>
      <w:r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AA7CD6"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 </w:t>
      </w:r>
    </w:p>
    <w:p w:rsidR="007E648D" w:rsidRPr="00B37198" w:rsidRDefault="007E648D" w:rsidP="007010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251D7" w:rsidRPr="00735C2B" w:rsidRDefault="003251D7" w:rsidP="00033029">
      <w:pPr>
        <w:jc w:val="both"/>
        <w:rPr>
          <w:rFonts w:ascii="Times New Roman" w:hAnsi="Times New Roman" w:cs="Times New Roman"/>
          <w:sz w:val="28"/>
          <w:szCs w:val="28"/>
        </w:rPr>
      </w:pPr>
      <w:r w:rsidRPr="00697C16">
        <w:rPr>
          <w:rFonts w:ascii="Times New Roman" w:hAnsi="Times New Roman" w:cs="Times New Roman"/>
          <w:sz w:val="28"/>
          <w:szCs w:val="28"/>
        </w:rPr>
        <w:tab/>
      </w:r>
      <w:r w:rsidR="00A20EFB" w:rsidRPr="00697C16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контроля</w:t>
      </w:r>
      <w:r w:rsidR="00A20EFB" w:rsidRPr="00735C2B">
        <w:rPr>
          <w:rFonts w:ascii="Times New Roman" w:hAnsi="Times New Roman" w:cs="Times New Roman"/>
          <w:sz w:val="28"/>
          <w:szCs w:val="28"/>
        </w:rPr>
        <w:t xml:space="preserve"> (надзора) за соблюдением требований законодательства в области рыболовства и сохранения водных биологических ресурсов </w:t>
      </w:r>
      <w:r w:rsidR="00735C2B" w:rsidRPr="00735C2B">
        <w:rPr>
          <w:rFonts w:ascii="Times New Roman" w:hAnsi="Times New Roman" w:cs="Times New Roman"/>
          <w:sz w:val="28"/>
          <w:szCs w:val="28"/>
        </w:rPr>
        <w:t xml:space="preserve">во 2 квартале 2018 года </w:t>
      </w:r>
      <w:r w:rsidR="002F60C2" w:rsidRPr="00735C2B">
        <w:rPr>
          <w:rFonts w:ascii="Times New Roman" w:hAnsi="Times New Roman" w:cs="Times New Roman"/>
          <w:sz w:val="28"/>
          <w:szCs w:val="28"/>
        </w:rPr>
        <w:t>наиболее часто выявля</w:t>
      </w:r>
      <w:r w:rsidR="00735C2B" w:rsidRPr="00735C2B">
        <w:rPr>
          <w:rFonts w:ascii="Times New Roman" w:hAnsi="Times New Roman" w:cs="Times New Roman"/>
          <w:sz w:val="28"/>
          <w:szCs w:val="28"/>
        </w:rPr>
        <w:t>лись</w:t>
      </w:r>
      <w:r w:rsidR="002F60C2" w:rsidRPr="00735C2B">
        <w:rPr>
          <w:rFonts w:ascii="Times New Roman" w:hAnsi="Times New Roman" w:cs="Times New Roman"/>
          <w:sz w:val="28"/>
          <w:szCs w:val="28"/>
        </w:rPr>
        <w:t xml:space="preserve"> следующие правонарушения:</w:t>
      </w:r>
    </w:p>
    <w:p w:rsidR="00272EBB" w:rsidRPr="00735C2B" w:rsidRDefault="00387546" w:rsidP="002F60C2">
      <w:pPr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C2B">
        <w:rPr>
          <w:rFonts w:ascii="Times New Roman" w:hAnsi="Times New Roman" w:cs="Times New Roman"/>
          <w:sz w:val="28"/>
          <w:szCs w:val="28"/>
        </w:rPr>
        <w:t xml:space="preserve">Сброс в рыбохозяйственные водоемы сточных вод с превышением </w:t>
      </w:r>
      <w:r w:rsidR="00AA7CD6" w:rsidRPr="00735C2B">
        <w:rPr>
          <w:rFonts w:ascii="Times New Roman" w:hAnsi="Times New Roman" w:cs="Times New Roman"/>
          <w:sz w:val="28"/>
          <w:szCs w:val="28"/>
        </w:rPr>
        <w:t>установленных нормативов</w:t>
      </w:r>
      <w:r w:rsidRPr="00735C2B">
        <w:rPr>
          <w:rFonts w:ascii="Times New Roman" w:hAnsi="Times New Roman" w:cs="Times New Roman"/>
          <w:sz w:val="28"/>
          <w:szCs w:val="28"/>
        </w:rPr>
        <w:t>,</w:t>
      </w:r>
      <w:r w:rsidR="00957B4C" w:rsidRPr="00735C2B">
        <w:rPr>
          <w:rFonts w:ascii="Times New Roman" w:hAnsi="Times New Roman" w:cs="Times New Roman"/>
          <w:sz w:val="28"/>
          <w:szCs w:val="28"/>
        </w:rPr>
        <w:t xml:space="preserve"> а так же</w:t>
      </w:r>
      <w:r w:rsidRPr="00735C2B">
        <w:rPr>
          <w:rFonts w:ascii="Times New Roman" w:hAnsi="Times New Roman" w:cs="Times New Roman"/>
          <w:sz w:val="28"/>
          <w:szCs w:val="28"/>
        </w:rPr>
        <w:t xml:space="preserve"> эксплуатация водозаборных сооружений и с нарушением правил охраны водных биологических ресурсов без тяжелых последствий </w:t>
      </w:r>
      <w:r w:rsidR="002F60C2" w:rsidRPr="00735C2B">
        <w:rPr>
          <w:rFonts w:ascii="Times New Roman" w:hAnsi="Times New Roman" w:cs="Times New Roman"/>
          <w:sz w:val="28"/>
          <w:szCs w:val="28"/>
        </w:rPr>
        <w:t>–</w:t>
      </w:r>
      <w:r w:rsidRPr="00735C2B">
        <w:rPr>
          <w:rFonts w:ascii="Times New Roman" w:hAnsi="Times New Roman" w:cs="Times New Roman"/>
          <w:sz w:val="28"/>
          <w:szCs w:val="28"/>
        </w:rPr>
        <w:t xml:space="preserve"> ст. 8.33 КоАП РФ;</w:t>
      </w:r>
    </w:p>
    <w:p w:rsidR="002F60C2" w:rsidRPr="00735C2B" w:rsidRDefault="002F60C2" w:rsidP="002F60C2">
      <w:pPr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C2B">
        <w:rPr>
          <w:rFonts w:ascii="Times New Roman" w:hAnsi="Times New Roman" w:cs="Times New Roman"/>
          <w:sz w:val="28"/>
          <w:szCs w:val="28"/>
        </w:rPr>
        <w:t>Строительство и эксплуатация  гидротехнических  сооружений, эксплуатация водозаборных сооружений и перекачивающих механизмов, сброс в водные объекты  неочищенных сточных вод, осуществление различных работ в акватории водных объектов, дноуглубительных, взрывных или иных работ  с нарушением правил охраны водных биологических ресурсов, если данные действия могут повлечь массовую гибель рыбы или других водных биоресурсов, уничтожение в значительных размерах кормовых запасов либо иные тяжкие последствия – ст</w:t>
      </w:r>
      <w:proofErr w:type="gramEnd"/>
      <w:r w:rsidRPr="00735C2B">
        <w:rPr>
          <w:rFonts w:ascii="Times New Roman" w:hAnsi="Times New Roman" w:cs="Times New Roman"/>
          <w:sz w:val="28"/>
          <w:szCs w:val="28"/>
        </w:rPr>
        <w:t>. 8.38 КоАП РФ;</w:t>
      </w:r>
    </w:p>
    <w:p w:rsidR="002F60C2" w:rsidRPr="00735C2B" w:rsidRDefault="002F60C2" w:rsidP="002F60C2">
      <w:pPr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C2B">
        <w:rPr>
          <w:rFonts w:ascii="Times New Roman" w:hAnsi="Times New Roman" w:cs="Times New Roman"/>
          <w:sz w:val="28"/>
          <w:szCs w:val="28"/>
        </w:rPr>
        <w:t xml:space="preserve">Несогласованное с органами рыбоохраны размещение, строительство, реконструкция в водоохранной зоне объектов и  проведение различных видов работ, оказывающих воздействие на водные биоресурсы, движение и стоянка транспортных средств по дорогам и в местах, не имеющих твердое </w:t>
      </w:r>
      <w:r w:rsidR="00957B4C" w:rsidRPr="00735C2B">
        <w:rPr>
          <w:rFonts w:ascii="Times New Roman" w:hAnsi="Times New Roman" w:cs="Times New Roman"/>
          <w:sz w:val="28"/>
          <w:szCs w:val="28"/>
        </w:rPr>
        <w:t>покрытие, сброс бытовых отходов</w:t>
      </w:r>
      <w:r w:rsidRPr="00735C2B">
        <w:rPr>
          <w:rFonts w:ascii="Times New Roman" w:hAnsi="Times New Roman" w:cs="Times New Roman"/>
          <w:sz w:val="28"/>
          <w:szCs w:val="28"/>
        </w:rPr>
        <w:t xml:space="preserve"> в границах прибрежных защитных полос, иное использование водоохранной зоны водного объекта с </w:t>
      </w:r>
      <w:r w:rsidRPr="00735C2B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нарушением установленных ограничений деятельности – </w:t>
      </w:r>
      <w:r w:rsidRPr="00735C2B">
        <w:rPr>
          <w:rFonts w:ascii="Times New Roman" w:hAnsi="Times New Roman" w:cs="Times New Roman"/>
          <w:sz w:val="26"/>
          <w:szCs w:val="26"/>
        </w:rPr>
        <w:t xml:space="preserve">ч. 1 ст. 8.42 </w:t>
      </w:r>
      <w:r w:rsidRPr="00735C2B">
        <w:rPr>
          <w:rFonts w:ascii="Times New Roman" w:hAnsi="Times New Roman" w:cs="Times New Roman"/>
          <w:sz w:val="26"/>
          <w:szCs w:val="26"/>
        </w:rPr>
        <w:br/>
        <w:t>КоАП РФ.</w:t>
      </w:r>
      <w:proofErr w:type="gramEnd"/>
    </w:p>
    <w:p w:rsidR="00735C2B" w:rsidRPr="00735C2B" w:rsidRDefault="00735C2B" w:rsidP="00735C2B">
      <w:pPr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C2B">
        <w:rPr>
          <w:rFonts w:ascii="Times New Roman" w:hAnsi="Times New Roman" w:cs="Times New Roman"/>
          <w:bCs/>
          <w:sz w:val="28"/>
          <w:szCs w:val="28"/>
        </w:rPr>
        <w:t xml:space="preserve">Невыполнение в срок законного предписания </w:t>
      </w:r>
      <w:r w:rsidR="00697C16">
        <w:rPr>
          <w:rFonts w:ascii="Times New Roman" w:hAnsi="Times New Roman" w:cs="Times New Roman"/>
          <w:bCs/>
          <w:sz w:val="28"/>
          <w:szCs w:val="28"/>
        </w:rPr>
        <w:t>должностного лица</w:t>
      </w:r>
      <w:r w:rsidRPr="00735C2B">
        <w:rPr>
          <w:rFonts w:ascii="Times New Roman" w:hAnsi="Times New Roman" w:cs="Times New Roman"/>
          <w:bCs/>
          <w:sz w:val="28"/>
          <w:szCs w:val="28"/>
        </w:rPr>
        <w:t>, осуществляющего го</w:t>
      </w:r>
      <w:r w:rsidR="00697C16">
        <w:rPr>
          <w:rFonts w:ascii="Times New Roman" w:hAnsi="Times New Roman" w:cs="Times New Roman"/>
          <w:bCs/>
          <w:sz w:val="28"/>
          <w:szCs w:val="28"/>
        </w:rPr>
        <w:t xml:space="preserve">сударственный надзор (контроль) </w:t>
      </w:r>
      <w:r w:rsidR="00697C16" w:rsidRPr="00735C2B">
        <w:rPr>
          <w:rFonts w:ascii="Times New Roman" w:hAnsi="Times New Roman" w:cs="Times New Roman"/>
          <w:sz w:val="28"/>
          <w:szCs w:val="28"/>
        </w:rPr>
        <w:t>–</w:t>
      </w:r>
      <w:r w:rsidR="00697C16">
        <w:rPr>
          <w:rFonts w:ascii="Times New Roman" w:hAnsi="Times New Roman" w:cs="Times New Roman"/>
          <w:sz w:val="26"/>
          <w:szCs w:val="26"/>
        </w:rPr>
        <w:t xml:space="preserve"> ч. 1</w:t>
      </w:r>
      <w:r w:rsidR="00697C16" w:rsidRPr="00697C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C16">
        <w:rPr>
          <w:rFonts w:ascii="Times New Roman" w:hAnsi="Times New Roman" w:cs="Times New Roman"/>
          <w:bCs/>
          <w:sz w:val="28"/>
          <w:szCs w:val="28"/>
        </w:rPr>
        <w:t>ст. 19.5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323E0" w:rsidRPr="00E93F82" w:rsidRDefault="00A323E0" w:rsidP="007E64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r w:rsidR="00544597"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надзорной деятельности за </w:t>
      </w:r>
      <w:r w:rsidR="0070102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44597"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2018 года</w:t>
      </w:r>
    </w:p>
    <w:p w:rsidR="003F72FE" w:rsidRDefault="00A323E0" w:rsidP="003552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F8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93F82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3F72FE">
        <w:rPr>
          <w:rFonts w:ascii="Times New Roman" w:hAnsi="Times New Roman" w:cs="Times New Roman"/>
          <w:sz w:val="28"/>
          <w:szCs w:val="28"/>
        </w:rPr>
        <w:t>го</w:t>
      </w:r>
      <w:r w:rsidRPr="00E93F82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72FE">
        <w:rPr>
          <w:rFonts w:ascii="Times New Roman" w:hAnsi="Times New Roman" w:cs="Times New Roman"/>
          <w:sz w:val="28"/>
          <w:szCs w:val="28"/>
        </w:rPr>
        <w:t>а</w:t>
      </w:r>
      <w:r w:rsidRPr="00E93F82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юридических лиц и индивидуальных предпринимателей</w:t>
      </w:r>
      <w:r w:rsidR="00C458FF">
        <w:rPr>
          <w:rFonts w:ascii="Times New Roman" w:hAnsi="Times New Roman" w:cs="Times New Roman"/>
          <w:sz w:val="28"/>
          <w:szCs w:val="28"/>
        </w:rPr>
        <w:t>,</w:t>
      </w:r>
      <w:r w:rsidRPr="00E93F82">
        <w:rPr>
          <w:rFonts w:ascii="Times New Roman" w:hAnsi="Times New Roman" w:cs="Times New Roman"/>
          <w:sz w:val="28"/>
          <w:szCs w:val="28"/>
        </w:rPr>
        <w:t xml:space="preserve"> за </w:t>
      </w:r>
      <w:r w:rsidR="00701027">
        <w:rPr>
          <w:rFonts w:ascii="Times New Roman" w:hAnsi="Times New Roman" w:cs="Times New Roman"/>
          <w:sz w:val="28"/>
          <w:szCs w:val="28"/>
        </w:rPr>
        <w:t>2</w:t>
      </w:r>
      <w:r w:rsidR="00E93F82" w:rsidRPr="00E93F82">
        <w:rPr>
          <w:rFonts w:ascii="Times New Roman" w:hAnsi="Times New Roman" w:cs="Times New Roman"/>
          <w:sz w:val="28"/>
          <w:szCs w:val="28"/>
        </w:rPr>
        <w:t xml:space="preserve"> квартал 2018 года</w:t>
      </w:r>
      <w:r w:rsidRPr="00E93F82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701027">
        <w:rPr>
          <w:rFonts w:ascii="Times New Roman" w:hAnsi="Times New Roman" w:cs="Times New Roman"/>
          <w:sz w:val="28"/>
          <w:szCs w:val="28"/>
        </w:rPr>
        <w:t>22</w:t>
      </w:r>
      <w:r w:rsidRPr="00E93F82">
        <w:rPr>
          <w:rFonts w:ascii="Times New Roman" w:hAnsi="Times New Roman" w:cs="Times New Roman"/>
          <w:sz w:val="28"/>
          <w:szCs w:val="28"/>
        </w:rPr>
        <w:t xml:space="preserve"> </w:t>
      </w:r>
      <w:r w:rsidR="006F1F50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E93F82">
        <w:rPr>
          <w:rFonts w:ascii="Times New Roman" w:hAnsi="Times New Roman" w:cs="Times New Roman"/>
          <w:sz w:val="28"/>
          <w:szCs w:val="28"/>
        </w:rPr>
        <w:t>мероприяти</w:t>
      </w:r>
      <w:r w:rsidR="00E93F82" w:rsidRPr="00E93F82">
        <w:rPr>
          <w:rFonts w:ascii="Times New Roman" w:hAnsi="Times New Roman" w:cs="Times New Roman"/>
          <w:sz w:val="28"/>
          <w:szCs w:val="28"/>
        </w:rPr>
        <w:t>й</w:t>
      </w:r>
      <w:r w:rsidRPr="00E93F82">
        <w:rPr>
          <w:rFonts w:ascii="Times New Roman" w:hAnsi="Times New Roman" w:cs="Times New Roman"/>
          <w:sz w:val="28"/>
          <w:szCs w:val="28"/>
        </w:rPr>
        <w:t xml:space="preserve"> по контролю (надзору) в сфере </w:t>
      </w:r>
      <w:r w:rsidR="00E93F82" w:rsidRPr="00E93F82">
        <w:rPr>
          <w:rFonts w:ascii="Times New Roman" w:hAnsi="Times New Roman" w:cs="Times New Roman"/>
          <w:sz w:val="28"/>
          <w:szCs w:val="28"/>
        </w:rPr>
        <w:t>рыболовства и сохранения водных биоресурсов</w:t>
      </w:r>
      <w:r w:rsidR="00E93F82"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п</w:t>
      </w:r>
      <w:r w:rsidR="00701027"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 3 внеплановые проверки исполнения юридическими лицами ранее выданных предписаний об устранении выявленных нарушений. При данном основании проведения проверки, согласования с органами прокуратуры не требуется.</w:t>
      </w:r>
    </w:p>
    <w:p w:rsidR="00701027" w:rsidRPr="00701027" w:rsidRDefault="00701027" w:rsidP="003552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Ханты-Мансийской окружной прокуратурой проведена 1 внеплановая проверка на основании сообщения Ханты-Мансийской межрайонной природоохранной прокуратуры.</w:t>
      </w:r>
      <w:r w:rsidRPr="0070102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11-и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проведённых </w:t>
      </w:r>
      <w:r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выявлены административные правонарушения</w:t>
      </w:r>
      <w:r w:rsidR="003552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том числе:</w:t>
      </w:r>
      <w:r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027" w:rsidRPr="00701027" w:rsidRDefault="00701027" w:rsidP="007010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МП «</w:t>
      </w:r>
      <w:proofErr w:type="spellStart"/>
      <w:r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Тюменской области оказало противодействие проведению проверки, выразившееся в не предоставлении представителя предприя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proofErr w:type="gramStart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дальнейшем выявлено нарушение, выразившиеся в сбросе загрязняющих веществ,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 которых не установлен</w:t>
      </w:r>
      <w:proofErr w:type="gramStart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ю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ридическое лицо наложены</w:t>
      </w:r>
      <w:r w:rsidR="003F72FE" w:rsidRPr="003F72FE">
        <w:t xml:space="preserve"> </w:t>
      </w:r>
      <w:r w:rsidR="003F72FE" w:rsidRP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штрафы.</w:t>
      </w:r>
    </w:p>
    <w:p w:rsidR="00701027" w:rsidRPr="00697C16" w:rsidRDefault="00701027" w:rsidP="007010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АО «Научно - производственное объединение «</w:t>
      </w:r>
      <w:proofErr w:type="spellStart"/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Курганприбор</w:t>
      </w:r>
      <w:proofErr w:type="spellEnd"/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Торговый Дом «</w:t>
      </w:r>
      <w:proofErr w:type="spellStart"/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Синара</w:t>
      </w:r>
      <w:proofErr w:type="spellEnd"/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ОАО «Синарский щебеночный карьер» Курганской области не выполнили ранее выданные предписания</w:t>
      </w:r>
      <w:proofErr w:type="gramStart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юридические лица наложены</w:t>
      </w:r>
      <w:r w:rsidR="003F72FE" w:rsidRPr="003F72FE">
        <w:t xml:space="preserve"> </w:t>
      </w:r>
      <w:r w:rsidR="003F72FE" w:rsidRP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штрафы.</w:t>
      </w:r>
    </w:p>
    <w:p w:rsidR="00701027" w:rsidRPr="00697C16" w:rsidRDefault="00701027" w:rsidP="007010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АО «</w:t>
      </w:r>
      <w:proofErr w:type="spellStart"/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Негуснефть</w:t>
      </w:r>
      <w:proofErr w:type="spellEnd"/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 ХМАО – Югры не провело согласование на размещение и эксплуатацию трёх объе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хозяйственной деятельности</w:t>
      </w:r>
      <w:proofErr w:type="gramStart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юридическое и должностное лица наложены </w:t>
      </w:r>
      <w:r w:rsidR="003F72FE" w:rsidRP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штрафы.</w:t>
      </w:r>
    </w:p>
    <w:p w:rsidR="00701027" w:rsidRPr="00697C16" w:rsidRDefault="00701027" w:rsidP="007010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ООО «</w:t>
      </w:r>
      <w:proofErr w:type="spellStart"/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Дорстройсервис</w:t>
      </w:r>
      <w:proofErr w:type="spellEnd"/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ЯНАО допустило несогласованную с Управлением эксплуатацию водозаборного сооружения без соответствующего установленным требова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 </w:t>
      </w:r>
      <w:proofErr w:type="spellStart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рыбозащитного</w:t>
      </w:r>
      <w:proofErr w:type="spellEnd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устройства. Н</w:t>
      </w:r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юридическое лицо наложен </w:t>
      </w:r>
      <w:r w:rsidR="003F72FE" w:rsidRP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F72FE" w:rsidRP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штраф.</w:t>
      </w:r>
    </w:p>
    <w:p w:rsidR="00701027" w:rsidRPr="00697C16" w:rsidRDefault="00701027" w:rsidP="007010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Федеральным государственным бюджетным образовательным учреждением высшего образования «Южно-Уральский государственный гуманитарно-педагогический университет» и Муниципальным казенным предприятием муниципального образования «Город </w:t>
      </w:r>
      <w:proofErr w:type="spellStart"/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</w:t>
      </w:r>
      <w:proofErr w:type="spellEnd"/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«Энергетик» Челябинской области, допущена несогласованная с Управлением эксплуатация водозаборных сооружений без соответствующих </w:t>
      </w:r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установленным тре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бованиям </w:t>
      </w:r>
      <w:proofErr w:type="spellStart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рыбозащитных</w:t>
      </w:r>
      <w:proofErr w:type="spellEnd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</w:t>
      </w:r>
      <w:proofErr w:type="gramStart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юридические и должностные лица наложены </w:t>
      </w:r>
      <w:r w:rsidR="003F72FE" w:rsidRP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штрафы.</w:t>
      </w:r>
    </w:p>
    <w:p w:rsidR="00701027" w:rsidRPr="00697C16" w:rsidRDefault="00701027" w:rsidP="007010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ООО «Санаторий </w:t>
      </w:r>
      <w:proofErr w:type="spellStart"/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Сунгуль</w:t>
      </w:r>
      <w:proofErr w:type="spellEnd"/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Челябинской области не проводило исследования сточных вод по химическим и бактериологическим показателям, чем нарушило условия выданного согласовани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нормативов допустимых сбросов</w:t>
      </w:r>
      <w:proofErr w:type="gramStart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юридическое и д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олжностное лица наложены </w:t>
      </w:r>
      <w:r w:rsidR="003F72FE" w:rsidRP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штрафы.</w:t>
      </w:r>
    </w:p>
    <w:p w:rsidR="00701027" w:rsidRPr="00697C16" w:rsidRDefault="00701027" w:rsidP="007010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АО «Энергосистемы» Челябинской области допустило нарушение, выразившиеся в сбросе сточных вод с превышением допустимого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норматива загрязняющих веществ</w:t>
      </w:r>
      <w:proofErr w:type="gramStart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юридическое и должностное лица наложены </w:t>
      </w:r>
      <w:r w:rsidR="003F72FE" w:rsidRP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штрафы.</w:t>
      </w:r>
    </w:p>
    <w:p w:rsidR="00701027" w:rsidRDefault="00701027" w:rsidP="007010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АО Научно-производственная корпорация «Уралвагонзавод» имени Ф.Э. Дзержинского» </w:t>
      </w:r>
      <w:proofErr w:type="spellStart"/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Сверловской</w:t>
      </w:r>
      <w:proofErr w:type="spellEnd"/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допустило сброс загрязняющих веществ,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 которых не установлен</w:t>
      </w:r>
      <w:proofErr w:type="gramStart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97C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юридическое и должностное лица наложены штрафы.</w:t>
      </w:r>
    </w:p>
    <w:p w:rsidR="000605E4" w:rsidRPr="00701027" w:rsidRDefault="000605E4" w:rsidP="007010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5E4" w:rsidRPr="00687274" w:rsidRDefault="000605E4" w:rsidP="0069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разъяснения неоднозначных или неясных требований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полагаем целесообразным обратить внимание на необходимость правильной трактовки требования ч. 3 ст. 14 Федерального закона </w:t>
      </w:r>
      <w:r w:rsidR="00687274"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294 – ФЗ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п. 4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же закона. </w:t>
      </w:r>
      <w:r w:rsidR="00AE04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читывая сложившееся положение с оформлением документации при проведении проверок, на данных требованиях следует остановиться отдельно.</w:t>
      </w:r>
    </w:p>
    <w:p w:rsidR="000605E4" w:rsidRPr="00687274" w:rsidRDefault="000605E4" w:rsidP="0069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разграничивать требования этих статей. Следует принимать во внимание, что ч. 3 ст. 14 </w:t>
      </w:r>
      <w:r w:rsidR="00B913F9" w:rsidRPr="00B9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№ 294 – ФЗ 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вручить под роспись заверенную печатью копию приказа руководителя должностному лицу проверяемого предприятия одновременно с предъявлением служебных удостоверений.</w:t>
      </w:r>
    </w:p>
    <w:p w:rsidR="000605E4" w:rsidRPr="00687274" w:rsidRDefault="000605E4" w:rsidP="00060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п. 4 ст. 12</w:t>
      </w:r>
      <w:r w:rsidR="00B913F9" w:rsidRPr="00B913F9">
        <w:t xml:space="preserve"> </w:t>
      </w:r>
      <w:r w:rsidR="00B913F9" w:rsidRPr="00B913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294 – ФЗ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говорит, что проверка начинается с предъявления служебного удостоверения должностными лицами органа государственного контроля и обязательного ознакомления должностного лица проверяемого предприятия с приказом о назначении выездной проверки, о чём в акте проверки должна быть сделана специальная отметка.</w:t>
      </w:r>
    </w:p>
    <w:p w:rsidR="000605E4" w:rsidRPr="00687274" w:rsidRDefault="000605E4" w:rsidP="00060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этих пунктов никак не связаны с требованием п. 12 ст. 9 </w:t>
      </w:r>
      <w:r w:rsidR="00B913F9" w:rsidRPr="00B9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№ 294 – ФЗ 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проведение плановой проверки», который предписывает уведомлять о проведении плановой проверки не позднее чем в течение трех рабочих дней до начала ее проведения</w:t>
      </w:r>
      <w:r w:rsidR="00B91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направления копии приказа о начале проведения плановой проверки заказным почтовым отправлением с уведомлением о вручении или иным доступным способом.</w:t>
      </w:r>
      <w:proofErr w:type="gramEnd"/>
    </w:p>
    <w:p w:rsidR="000605E4" w:rsidRPr="00687274" w:rsidRDefault="000605E4" w:rsidP="00060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в акте проверки, в разделе «С копией распоряжения/приказа о проведении проверки </w:t>
      </w:r>
      <w:proofErr w:type="gramStart"/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должны быть внесены данные о дате и времени фактического начала проверки, заверенные подписью представителя предприятия. </w:t>
      </w:r>
    </w:p>
    <w:p w:rsidR="000605E4" w:rsidRPr="00687274" w:rsidRDefault="000605E4" w:rsidP="00060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этого, эта же дата, заверенная подписью представителя предприятия, должна стоять на копии приказа о проведении проверки, которая остаётся в распоряжении должностного лица органов рыбоохраны. На приказе должно быть написано: «Копию приказа получил». Только при таких условиях будет выполнено требование ч. 4 ст. 12 и ч. 3 ст. 14 Федерального закона № 294 – ФЗ.</w:t>
      </w:r>
    </w:p>
    <w:p w:rsidR="000605E4" w:rsidRPr="00687274" w:rsidRDefault="000605E4" w:rsidP="00060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="00B91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должно приниматься во внимание, что копия приказа вместе с уведомлением пришла на предприятие значительно раньше, чем фактически началась проверка и, следовательно, должностное лицо предприятия получило копию приказа раньше, чем началась проверка.</w:t>
      </w:r>
    </w:p>
    <w:p w:rsidR="00B913F9" w:rsidRDefault="000605E4" w:rsidP="00060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предлагаем обратить внимание на проблему квалификации фактов проведения работ или размещения объектов без согласования с органами рыбоохраны, предусмотренного ч. 2 ст. 50 Федерального закона от 20.12.2004 № 166-ФЗ «О рыболовстве и сохранении водных биологических ресурсов» (далее - Федеральный закон № 166-ФЗ). </w:t>
      </w:r>
    </w:p>
    <w:p w:rsidR="000605E4" w:rsidRPr="00687274" w:rsidRDefault="000605E4" w:rsidP="00060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принять во внимание, что согласно ч. </w:t>
      </w:r>
      <w:proofErr w:type="gramStart"/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ст. 65 Водного кодекса Российской Федерации, в границах </w:t>
      </w:r>
      <w:proofErr w:type="spellStart"/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  <w:proofErr w:type="gramEnd"/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отметить, что в настоящее время, Федеральный закон № 166-ФЗ и, в частности, часть 2 статьи 50 данного закона рассматривается Управлением, как часть законодательства в области охраны окружающей среды. Таким образом, указанные правонарушения могут быть предусмотрены двумя статьями КоАП РФ - ст. 8.33 и ст. 8.42.</w:t>
      </w:r>
    </w:p>
    <w:p w:rsidR="000605E4" w:rsidRPr="000605E4" w:rsidRDefault="000605E4" w:rsidP="00060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санкция статьи 8.42 КоАП РФ предусматривает назначение лицу, совершившему административное правонарушение, более строгого административного наказания, чем санкция статьи 8.33 КоАП РФ. </w:t>
      </w:r>
      <w:proofErr w:type="gramStart"/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согласно требований ч. 2 ст. 4.4 КоАП РФ,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КоАП РФ и рассмотрение дел о которых подведомственно одному и тому же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</w:t>
      </w:r>
      <w:proofErr w:type="gramEnd"/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наказания.</w:t>
      </w:r>
    </w:p>
    <w:p w:rsidR="00E93F82" w:rsidRPr="00387546" w:rsidRDefault="00E93F82" w:rsidP="007010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5E" w:rsidRPr="00896404" w:rsidRDefault="00896404" w:rsidP="00A20E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 за внимание!</w:t>
      </w:r>
    </w:p>
    <w:sectPr w:rsidR="00FD435E" w:rsidRPr="0089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6BF"/>
    <w:multiLevelType w:val="multilevel"/>
    <w:tmpl w:val="55E2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A0B07"/>
    <w:multiLevelType w:val="multilevel"/>
    <w:tmpl w:val="7142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572AD"/>
    <w:multiLevelType w:val="hybridMultilevel"/>
    <w:tmpl w:val="6C1CF3CE"/>
    <w:lvl w:ilvl="0" w:tplc="54B065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E12450"/>
    <w:multiLevelType w:val="hybridMultilevel"/>
    <w:tmpl w:val="3976F120"/>
    <w:lvl w:ilvl="0" w:tplc="28AC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4748B0"/>
    <w:multiLevelType w:val="multilevel"/>
    <w:tmpl w:val="7A30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E0DCB"/>
    <w:multiLevelType w:val="multilevel"/>
    <w:tmpl w:val="C8F0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A5229"/>
    <w:multiLevelType w:val="multilevel"/>
    <w:tmpl w:val="6670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D1DA3"/>
    <w:multiLevelType w:val="hybridMultilevel"/>
    <w:tmpl w:val="68004FC8"/>
    <w:lvl w:ilvl="0" w:tplc="0FCA2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22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CC7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749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83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CEA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CC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64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345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DB4319"/>
    <w:multiLevelType w:val="multilevel"/>
    <w:tmpl w:val="9DE0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B7"/>
    <w:rsid w:val="00033029"/>
    <w:rsid w:val="000605E4"/>
    <w:rsid w:val="000A2A39"/>
    <w:rsid w:val="000E7E04"/>
    <w:rsid w:val="001258E7"/>
    <w:rsid w:val="00142482"/>
    <w:rsid w:val="001957B3"/>
    <w:rsid w:val="001A7D1B"/>
    <w:rsid w:val="00201425"/>
    <w:rsid w:val="002108C7"/>
    <w:rsid w:val="00255FD0"/>
    <w:rsid w:val="00272EBB"/>
    <w:rsid w:val="002F60C2"/>
    <w:rsid w:val="00305514"/>
    <w:rsid w:val="003251D7"/>
    <w:rsid w:val="003531F5"/>
    <w:rsid w:val="00355205"/>
    <w:rsid w:val="0035778A"/>
    <w:rsid w:val="0036677D"/>
    <w:rsid w:val="00387546"/>
    <w:rsid w:val="00397879"/>
    <w:rsid w:val="003B0AAA"/>
    <w:rsid w:val="003F72FE"/>
    <w:rsid w:val="00424E29"/>
    <w:rsid w:val="004E5901"/>
    <w:rsid w:val="004E7BA9"/>
    <w:rsid w:val="00533554"/>
    <w:rsid w:val="00544597"/>
    <w:rsid w:val="0059703A"/>
    <w:rsid w:val="005C19E3"/>
    <w:rsid w:val="005D1D3B"/>
    <w:rsid w:val="00687274"/>
    <w:rsid w:val="00697C16"/>
    <w:rsid w:val="006E548F"/>
    <w:rsid w:val="006F1F50"/>
    <w:rsid w:val="00701027"/>
    <w:rsid w:val="007309BC"/>
    <w:rsid w:val="00735C2B"/>
    <w:rsid w:val="007968B2"/>
    <w:rsid w:val="007A33A2"/>
    <w:rsid w:val="007A58E6"/>
    <w:rsid w:val="007E648D"/>
    <w:rsid w:val="007F4195"/>
    <w:rsid w:val="00877F7C"/>
    <w:rsid w:val="00896404"/>
    <w:rsid w:val="008D773B"/>
    <w:rsid w:val="009154B7"/>
    <w:rsid w:val="00915CDF"/>
    <w:rsid w:val="00923C3A"/>
    <w:rsid w:val="00957B4C"/>
    <w:rsid w:val="00960334"/>
    <w:rsid w:val="009963C0"/>
    <w:rsid w:val="00A20EFB"/>
    <w:rsid w:val="00A323E0"/>
    <w:rsid w:val="00A72E6A"/>
    <w:rsid w:val="00AA7CD6"/>
    <w:rsid w:val="00AB14B1"/>
    <w:rsid w:val="00AE047A"/>
    <w:rsid w:val="00B37198"/>
    <w:rsid w:val="00B459AB"/>
    <w:rsid w:val="00B913F9"/>
    <w:rsid w:val="00BA571F"/>
    <w:rsid w:val="00BE1906"/>
    <w:rsid w:val="00C01CE6"/>
    <w:rsid w:val="00C2464F"/>
    <w:rsid w:val="00C458FF"/>
    <w:rsid w:val="00C50AB6"/>
    <w:rsid w:val="00C54ADA"/>
    <w:rsid w:val="00C9041D"/>
    <w:rsid w:val="00CD64CE"/>
    <w:rsid w:val="00CF3F0A"/>
    <w:rsid w:val="00DB57B8"/>
    <w:rsid w:val="00E92AFE"/>
    <w:rsid w:val="00E93F82"/>
    <w:rsid w:val="00F22D7E"/>
    <w:rsid w:val="00F30DE7"/>
    <w:rsid w:val="00F318CE"/>
    <w:rsid w:val="00F41326"/>
    <w:rsid w:val="00F4629E"/>
    <w:rsid w:val="00F62AE8"/>
    <w:rsid w:val="00FD435E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3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5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3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5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Rigel_VN</dc:creator>
  <cp:lastModifiedBy>Rigel_VN</cp:lastModifiedBy>
  <cp:revision>11</cp:revision>
  <dcterms:created xsi:type="dcterms:W3CDTF">2018-06-20T06:04:00Z</dcterms:created>
  <dcterms:modified xsi:type="dcterms:W3CDTF">2018-09-12T06:38:00Z</dcterms:modified>
</cp:coreProperties>
</file>